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3D22" w14:textId="363D0C8C" w:rsidR="0085628C" w:rsidRPr="00711FD1" w:rsidRDefault="0085628C" w:rsidP="00643F74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711FD1">
        <w:rPr>
          <w:rFonts w:ascii="Sylfaen" w:hAnsi="Sylfaen"/>
          <w:b/>
          <w:lang w:val="ka-GE"/>
        </w:rPr>
        <w:t>განაცხადის ფორმა (სასოფლო-</w:t>
      </w:r>
      <w:r w:rsidR="00643F74" w:rsidRPr="00711FD1">
        <w:rPr>
          <w:rFonts w:ascii="Sylfaen" w:hAnsi="Sylfaen"/>
          <w:b/>
          <w:lang w:val="ka-GE"/>
        </w:rPr>
        <w:t xml:space="preserve">სამეურნეო </w:t>
      </w:r>
      <w:r w:rsidRPr="00711FD1">
        <w:rPr>
          <w:rFonts w:ascii="Sylfaen" w:hAnsi="Sylfaen"/>
          <w:b/>
          <w:lang w:val="ka-GE"/>
        </w:rPr>
        <w:t>კოოპერატივი)</w:t>
      </w:r>
    </w:p>
    <w:p w14:paraId="0A0CFAFA" w14:textId="77777777" w:rsidR="0085628C" w:rsidRPr="00711FD1" w:rsidRDefault="0085628C" w:rsidP="0085628C">
      <w:pPr>
        <w:spacing w:after="0" w:line="240" w:lineRule="auto"/>
        <w:jc w:val="both"/>
        <w:rPr>
          <w:rFonts w:ascii="Sylfaen" w:eastAsia="Times New Roman" w:hAnsi="Sylfaen"/>
          <w:b/>
          <w:color w:val="000000"/>
          <w:lang w:val="ka-GE"/>
        </w:rPr>
      </w:pPr>
    </w:p>
    <w:p w14:paraId="2F04F016" w14:textId="6272ED87" w:rsidR="0085628C" w:rsidRPr="00711FD1" w:rsidRDefault="00881880" w:rsidP="0085628C">
      <w:pPr>
        <w:spacing w:line="256" w:lineRule="auto"/>
        <w:jc w:val="both"/>
        <w:rPr>
          <w:rFonts w:ascii="Sylfaen" w:hAnsi="Sylfaen"/>
          <w:b/>
          <w:bCs/>
          <w:lang w:val="ka-GE"/>
        </w:rPr>
      </w:pPr>
      <w:r w:rsidRPr="00711FD1">
        <w:rPr>
          <w:rFonts w:ascii="Sylfaen" w:hAnsi="Sylfaen" w:cs="Sylfaen"/>
          <w:b/>
          <w:bCs/>
          <w:lang w:val="ka-GE"/>
        </w:rPr>
        <w:t>1.</w:t>
      </w:r>
      <w:r w:rsidR="00DB016A">
        <w:rPr>
          <w:rFonts w:ascii="Sylfaen" w:hAnsi="Sylfaen" w:cs="Sylfaen"/>
          <w:b/>
          <w:bCs/>
          <w:lang w:val="ka-GE"/>
        </w:rPr>
        <w:t xml:space="preserve"> </w:t>
      </w:r>
      <w:r w:rsidR="0085628C" w:rsidRPr="00711FD1">
        <w:rPr>
          <w:rFonts w:ascii="Sylfaen" w:hAnsi="Sylfaen"/>
          <w:b/>
          <w:bCs/>
          <w:lang w:val="ka-GE"/>
        </w:rPr>
        <w:t xml:space="preserve">ინფორმაცია </w:t>
      </w:r>
      <w:r w:rsidR="0079483C">
        <w:rPr>
          <w:rFonts w:ascii="Sylfaen" w:hAnsi="Sylfaen"/>
          <w:b/>
          <w:bCs/>
          <w:lang w:val="ka-GE"/>
        </w:rPr>
        <w:t>სასოფლო სამეურნეო კოოპერატივის შესახებ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5628C" w:rsidRPr="0064463C" w14:paraId="0F6E7830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B365C" w14:textId="571B0BE0" w:rsidR="0085628C" w:rsidRPr="0064463C" w:rsidRDefault="0085628C" w:rsidP="0079483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1.1.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დასახელება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545D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85628C" w:rsidRPr="0064463C" w14:paraId="0A721CCA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57B6B" w14:textId="7275EBE3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საიდენტიფიკაციო 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C7145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85628C" w:rsidRPr="0064463C" w14:paraId="7F3B378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7381D" w14:textId="5778B072" w:rsidR="0085628C" w:rsidRPr="0064463C" w:rsidRDefault="0085628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1.3. ფაქტ</w:t>
            </w:r>
            <w:r w:rsidR="007F35C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ობრივი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მისამართი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09C5C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85628C" w:rsidRPr="0064463C" w14:paraId="0AFEAF82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D5803" w14:textId="35B9C1F5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1.4 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იურიდიული მისამართი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62036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6C5D0404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8530B" w14:textId="4255408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1.5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6A962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7AF5CDD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28D7" w14:textId="667400DD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1.6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დამატებითი ტელ. 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B9812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47269E00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69CB9" w14:textId="226BEDE4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1.7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ელ. ფოსტა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72E43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1960FA3A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0E31" w14:textId="4B74C297" w:rsidR="007948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1.8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კოოპერატივის მეპაიეთა რაოდენობა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41CC8" w14:textId="77777777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6E00FA6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D4E4" w14:textId="2606C706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1.9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სტატუსის მინიჭების თარიღი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BF5C8" w14:textId="77777777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</w:tbl>
    <w:p w14:paraId="773827B4" w14:textId="77777777" w:rsidR="0085628C" w:rsidRPr="0064463C" w:rsidRDefault="0085628C" w:rsidP="0085628C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5F08241" w14:textId="383722C1" w:rsidR="00DB016A" w:rsidRPr="00711FD1" w:rsidRDefault="00DB016A" w:rsidP="00DB016A">
      <w:pPr>
        <w:spacing w:line="256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2</w:t>
      </w:r>
      <w:r w:rsidRPr="00711FD1">
        <w:rPr>
          <w:rFonts w:ascii="Sylfaen" w:hAnsi="Sylfaen" w:cs="Sylfaen"/>
          <w:b/>
          <w:bCs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11FD1">
        <w:rPr>
          <w:rFonts w:ascii="Sylfaen" w:hAnsi="Sylfaen"/>
          <w:b/>
          <w:bCs/>
          <w:lang w:val="ka-GE"/>
        </w:rPr>
        <w:t xml:space="preserve">ინფორმაცია </w:t>
      </w:r>
      <w:r w:rsidR="00596476">
        <w:rPr>
          <w:rFonts w:ascii="Sylfaen" w:hAnsi="Sylfaen"/>
          <w:b/>
          <w:bCs/>
          <w:lang w:val="ka-GE"/>
        </w:rPr>
        <w:t>წარმომადგენლობაზე უფლებამოსილი პირის</w:t>
      </w:r>
      <w:r>
        <w:rPr>
          <w:rFonts w:ascii="Sylfaen" w:hAnsi="Sylfaen"/>
          <w:b/>
          <w:bCs/>
          <w:lang w:val="ka-GE"/>
        </w:rPr>
        <w:t xml:space="preserve"> შესახებ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596476" w14:paraId="77E0BF3A" w14:textId="77777777" w:rsidTr="00203A5A">
        <w:tc>
          <w:tcPr>
            <w:tcW w:w="4500" w:type="dxa"/>
            <w:vAlign w:val="center"/>
          </w:tcPr>
          <w:p w14:paraId="290A9EBB" w14:textId="54F8BC9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2.1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წარმომადგენლობაზე უფლებამოსილი პირის  სახელი და  გვარი</w:t>
            </w:r>
          </w:p>
        </w:tc>
        <w:tc>
          <w:tcPr>
            <w:tcW w:w="4855" w:type="dxa"/>
          </w:tcPr>
          <w:p w14:paraId="1778299A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  <w:tr w:rsidR="00596476" w14:paraId="16962E8E" w14:textId="77777777" w:rsidTr="00203A5A">
        <w:tc>
          <w:tcPr>
            <w:tcW w:w="4500" w:type="dxa"/>
            <w:vAlign w:val="center"/>
          </w:tcPr>
          <w:p w14:paraId="70692564" w14:textId="6EE38E3F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2.2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წარმომადგენლის პირადი ნომერი</w:t>
            </w:r>
          </w:p>
        </w:tc>
        <w:tc>
          <w:tcPr>
            <w:tcW w:w="4855" w:type="dxa"/>
          </w:tcPr>
          <w:p w14:paraId="0CCC599A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  <w:tr w:rsidR="00596476" w14:paraId="52F69E93" w14:textId="77777777" w:rsidTr="00203A5A">
        <w:tc>
          <w:tcPr>
            <w:tcW w:w="4500" w:type="dxa"/>
            <w:vAlign w:val="center"/>
          </w:tcPr>
          <w:p w14:paraId="69B484D2" w14:textId="22589ED1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2.3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საკონტაქტო ტელეფონის ნომერი</w:t>
            </w:r>
          </w:p>
        </w:tc>
        <w:tc>
          <w:tcPr>
            <w:tcW w:w="4855" w:type="dxa"/>
          </w:tcPr>
          <w:p w14:paraId="4D5863B9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405818FB" w14:textId="58135097" w:rsidR="0085628C" w:rsidRDefault="0085628C" w:rsidP="0085628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7807A8BD" w14:textId="77777777" w:rsidR="00DB016A" w:rsidRPr="0064463C" w:rsidRDefault="00DB016A" w:rsidP="0085628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EC320F0" w14:textId="6DB7B1EE" w:rsidR="00881880" w:rsidRPr="000D6009" w:rsidRDefault="005B38C7" w:rsidP="00881880">
      <w:pPr>
        <w:spacing w:after="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3</w:t>
      </w:r>
      <w:r w:rsidR="00881880" w:rsidRPr="000D6009">
        <w:rPr>
          <w:rFonts w:ascii="Sylfaen" w:hAnsi="Sylfaen"/>
          <w:b/>
          <w:sz w:val="20"/>
          <w:lang w:val="ka-GE"/>
        </w:rPr>
        <w:t xml:space="preserve">. ინფორმაცია </w:t>
      </w:r>
      <w:r w:rsidR="00881880">
        <w:rPr>
          <w:rFonts w:ascii="Sylfaen" w:hAnsi="Sylfaen"/>
          <w:b/>
          <w:sz w:val="20"/>
          <w:lang w:val="ka-GE"/>
        </w:rPr>
        <w:t>სასოფლო-სამეურნეო კოოპერატივის</w:t>
      </w:r>
      <w:r w:rsidR="00881880" w:rsidRPr="000D6009">
        <w:rPr>
          <w:rFonts w:ascii="Sylfaen" w:hAnsi="Sylfaen"/>
          <w:b/>
          <w:sz w:val="20"/>
          <w:lang w:val="ka-GE"/>
        </w:rPr>
        <w:t xml:space="preserve"> საქმიანობის შესახებ: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500"/>
        <w:gridCol w:w="4998"/>
      </w:tblGrid>
      <w:tr w:rsidR="00881880" w:rsidRPr="00062AC0" w14:paraId="3AA0F0AC" w14:textId="77777777" w:rsidTr="00203A5A">
        <w:trPr>
          <w:trHeight w:val="267"/>
        </w:trPr>
        <w:tc>
          <w:tcPr>
            <w:tcW w:w="4500" w:type="dxa"/>
          </w:tcPr>
          <w:p w14:paraId="6ED3632A" w14:textId="39D22D12" w:rsidR="00881880" w:rsidRPr="000D6009" w:rsidRDefault="008165E9" w:rsidP="004450C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3.1 </w:t>
            </w:r>
            <w:r w:rsidR="00E13327">
              <w:rPr>
                <w:rFonts w:ascii="Sylfaen" w:hAnsi="Sylfaen"/>
                <w:sz w:val="20"/>
                <w:lang w:val="ka-GE"/>
              </w:rPr>
              <w:t>კენკროვანი კულტურ(ებ)ის ბაღის გაშენების თარიღი</w:t>
            </w:r>
          </w:p>
        </w:tc>
        <w:tc>
          <w:tcPr>
            <w:tcW w:w="4998" w:type="dxa"/>
          </w:tcPr>
          <w:p w14:paraId="3E902324" w14:textId="77777777" w:rsidR="00881880" w:rsidRPr="00062AC0" w:rsidRDefault="00881880" w:rsidP="004450C7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881880" w:rsidRPr="00062AC0" w14:paraId="0944B300" w14:textId="77777777" w:rsidTr="00203A5A">
        <w:trPr>
          <w:trHeight w:val="267"/>
        </w:trPr>
        <w:tc>
          <w:tcPr>
            <w:tcW w:w="4500" w:type="dxa"/>
          </w:tcPr>
          <w:p w14:paraId="4B3DD318" w14:textId="1CE613C6" w:rsidR="00881880" w:rsidRPr="000D6009" w:rsidRDefault="008165E9" w:rsidP="00E13327">
            <w:pPr>
              <w:ind w:right="-152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3.2 </w:t>
            </w:r>
            <w:r w:rsidR="00E13327">
              <w:rPr>
                <w:rFonts w:ascii="Sylfaen" w:hAnsi="Sylfaen"/>
                <w:sz w:val="20"/>
                <w:lang w:val="ka-GE"/>
              </w:rPr>
              <w:t>კენკროვანი კულტურ(ებ)ის ბაღის ფართობი</w:t>
            </w:r>
          </w:p>
        </w:tc>
        <w:tc>
          <w:tcPr>
            <w:tcW w:w="4998" w:type="dxa"/>
          </w:tcPr>
          <w:p w14:paraId="1DD82D0B" w14:textId="77777777" w:rsidR="00881880" w:rsidRPr="00062AC0" w:rsidRDefault="00881880" w:rsidP="004450C7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881880" w:rsidRPr="00062AC0" w14:paraId="0CC47163" w14:textId="77777777" w:rsidTr="00203A5A">
        <w:trPr>
          <w:trHeight w:val="267"/>
        </w:trPr>
        <w:tc>
          <w:tcPr>
            <w:tcW w:w="4500" w:type="dxa"/>
          </w:tcPr>
          <w:p w14:paraId="2B93BCBA" w14:textId="1430D0B4" w:rsidR="00881880" w:rsidRPr="000D6009" w:rsidRDefault="008165E9" w:rsidP="004450C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3.3 </w:t>
            </w:r>
            <w:r w:rsidR="00E13327">
              <w:rPr>
                <w:rFonts w:ascii="Sylfaen" w:hAnsi="Sylfaen"/>
                <w:sz w:val="20"/>
                <w:lang w:val="ka-GE"/>
              </w:rPr>
              <w:t xml:space="preserve">გაშენებული </w:t>
            </w:r>
            <w:r w:rsidR="008E6D65">
              <w:rPr>
                <w:rFonts w:ascii="Sylfaen" w:hAnsi="Sylfaen"/>
                <w:sz w:val="20"/>
                <w:lang w:val="ka-GE"/>
              </w:rPr>
              <w:t xml:space="preserve">კენკროვანი კულტურ(ებ)ის </w:t>
            </w:r>
            <w:r w:rsidR="00E13327">
              <w:rPr>
                <w:rFonts w:ascii="Sylfaen" w:hAnsi="Sylfaen"/>
                <w:sz w:val="20"/>
                <w:lang w:val="ka-GE"/>
              </w:rPr>
              <w:t xml:space="preserve"> ჩამონათვალი</w:t>
            </w:r>
          </w:p>
        </w:tc>
        <w:tc>
          <w:tcPr>
            <w:tcW w:w="4998" w:type="dxa"/>
          </w:tcPr>
          <w:p w14:paraId="5DBBE81C" w14:textId="77777777" w:rsidR="00881880" w:rsidRPr="00062AC0" w:rsidRDefault="00881880" w:rsidP="004450C7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AE0C43" w:rsidRPr="00062AC0" w14:paraId="2C05E3AF" w14:textId="77777777" w:rsidTr="00203A5A">
        <w:trPr>
          <w:trHeight w:val="267"/>
        </w:trPr>
        <w:tc>
          <w:tcPr>
            <w:tcW w:w="4500" w:type="dxa"/>
          </w:tcPr>
          <w:p w14:paraId="255031A9" w14:textId="5F90F40E" w:rsidR="00AE0C43" w:rsidRPr="00AE0C43" w:rsidDel="00E13327" w:rsidRDefault="008165E9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3.4 </w:t>
            </w:r>
            <w:r w:rsidR="00AE0C43">
              <w:rPr>
                <w:rFonts w:ascii="Sylfaen" w:hAnsi="Sylfaen"/>
                <w:sz w:val="20"/>
                <w:lang w:val="ka-GE"/>
              </w:rPr>
              <w:t xml:space="preserve">შექმნილი / შესაქმნელი სამაცივრე მეურნეობის </w:t>
            </w:r>
            <w:r w:rsidR="00062B8F">
              <w:rPr>
                <w:rFonts w:ascii="Sylfaen" w:hAnsi="Sylfaen"/>
                <w:sz w:val="20"/>
                <w:lang w:val="ka-GE"/>
              </w:rPr>
              <w:t>ტევადობა</w:t>
            </w:r>
          </w:p>
        </w:tc>
        <w:tc>
          <w:tcPr>
            <w:tcW w:w="4998" w:type="dxa"/>
          </w:tcPr>
          <w:p w14:paraId="108DD3E0" w14:textId="77777777" w:rsidR="00AE0C43" w:rsidRPr="00062AC0" w:rsidRDefault="00AE0C43" w:rsidP="004450C7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A93E2CA" w14:textId="77777777" w:rsidR="00881880" w:rsidRDefault="00881880" w:rsidP="00881880">
      <w:pPr>
        <w:spacing w:after="0"/>
        <w:rPr>
          <w:rFonts w:ascii="Sylfaen" w:hAnsi="Sylfaen"/>
          <w:sz w:val="20"/>
          <w:lang w:val="ka-GE"/>
        </w:rPr>
      </w:pPr>
    </w:p>
    <w:p w14:paraId="687E883F" w14:textId="77777777" w:rsidR="0085628C" w:rsidRPr="003A1CF5" w:rsidRDefault="0085628C" w:rsidP="0085628C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b/>
          <w:sz w:val="20"/>
          <w:lang w:val="ka-GE"/>
        </w:rPr>
        <w:t>წინამდებარე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განაცხადზე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ხელმოწერით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აცხადებს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და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ადასტურებს</w:t>
      </w:r>
      <w:r w:rsidRPr="003A1CF5">
        <w:rPr>
          <w:rFonts w:ascii="Sylfaen" w:hAnsi="Sylfaen"/>
          <w:b/>
          <w:sz w:val="20"/>
          <w:lang w:val="ka-GE"/>
        </w:rPr>
        <w:t xml:space="preserve">, </w:t>
      </w:r>
      <w:r w:rsidRPr="003A1CF5">
        <w:rPr>
          <w:rFonts w:ascii="Sylfaen" w:hAnsi="Sylfaen" w:cs="Sylfaen"/>
          <w:b/>
          <w:sz w:val="20"/>
          <w:lang w:val="ka-GE"/>
        </w:rPr>
        <w:t>რომ</w:t>
      </w:r>
      <w:r w:rsidRPr="003A1CF5">
        <w:rPr>
          <w:rFonts w:ascii="Sylfaen" w:hAnsi="Sylfaen"/>
          <w:b/>
          <w:sz w:val="20"/>
          <w:lang w:val="ka-GE"/>
        </w:rPr>
        <w:t xml:space="preserve">: </w:t>
      </w:r>
    </w:p>
    <w:p w14:paraId="593DD6FD" w14:textId="7777777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სწორი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უტყუარია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346D9CA6" w14:textId="4C15F91A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უფლებამოსილია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დროს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წინასწარი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გაფრთხილების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გარეშე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გადაამოწმოს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პირებთან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წყაროების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გამოყენებით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6C1F65FE" w14:textId="00D7FAD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lastRenderedPageBreak/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დადგინდა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მისი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ნაწილის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უზუსტობა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იქნება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ეს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განზრახ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გაუფრთხილებლობით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</w:t>
      </w:r>
      <w:r w:rsidRPr="003A1CF5">
        <w:rPr>
          <w:rFonts w:ascii="Sylfaen" w:hAnsi="Sylfaen"/>
          <w:sz w:val="20"/>
          <w:lang w:val="ka-GE"/>
        </w:rPr>
        <w:t>(</w:t>
      </w:r>
      <w:r w:rsidRPr="003A1CF5">
        <w:rPr>
          <w:rFonts w:ascii="Sylfaen" w:hAnsi="Sylfaen" w:cs="Sylfaen"/>
          <w:sz w:val="20"/>
          <w:lang w:val="ka-GE"/>
        </w:rPr>
        <w:t>ებ</w:t>
      </w:r>
      <w:r w:rsidRPr="003A1CF5">
        <w:rPr>
          <w:rFonts w:ascii="Sylfaen" w:hAnsi="Sylfaen"/>
          <w:sz w:val="20"/>
          <w:lang w:val="ka-GE"/>
        </w:rPr>
        <w:t>)</w:t>
      </w:r>
      <w:r w:rsidRPr="003A1CF5">
        <w:rPr>
          <w:rFonts w:ascii="Sylfaen" w:hAnsi="Sylfaen" w:cs="Sylfaen"/>
          <w:sz w:val="20"/>
          <w:lang w:val="ka-GE"/>
        </w:rPr>
        <w:t>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იტოვებს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უფლებას</w:t>
      </w:r>
      <w:r w:rsidRPr="003A1CF5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 თანადაფინანსებაზე;</w:t>
      </w:r>
    </w:p>
    <w:p w14:paraId="0B98AB60" w14:textId="7777777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მიადგება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მატერიალური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არამატერიალური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განმცხადებელი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იღებს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სრულ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პასუხისმგებლობას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აღნიშნულ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ზიანთან დაკავშირებით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607D81EA" w14:textId="7777777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შევსებასთან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წარდგენასთან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ხარჯზე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49EDE751" w14:textId="7777777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შეიძლება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დაინტერესებული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განხილულ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იქნას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როგორც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 რაიმე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დაპირება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46CFEB30" w14:textId="77777777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მიღებული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გადაწყვეტილების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შედეგებზე</w:t>
      </w:r>
      <w:r w:rsidRPr="003A1CF5">
        <w:rPr>
          <w:rFonts w:ascii="Sylfaen" w:hAnsi="Sylfaen"/>
          <w:sz w:val="20"/>
          <w:lang w:val="ka-GE"/>
        </w:rPr>
        <w:t xml:space="preserve">. </w:t>
      </w:r>
    </w:p>
    <w:p w14:paraId="317E6555" w14:textId="77777777" w:rsidR="0085628C" w:rsidRPr="003A1CF5" w:rsidRDefault="0085628C" w:rsidP="0085628C">
      <w:pPr>
        <w:jc w:val="both"/>
        <w:rPr>
          <w:rFonts w:ascii="Sylfaen" w:hAnsi="Sylfaen" w:cs="Sylfaen"/>
          <w:sz w:val="20"/>
          <w:lang w:val="ka-GE"/>
        </w:rPr>
      </w:pPr>
    </w:p>
    <w:p w14:paraId="59024000" w14:textId="77777777" w:rsidR="0085628C" w:rsidRPr="003A1CF5" w:rsidRDefault="0085628C" w:rsidP="0085628C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sz w:val="20"/>
          <w:lang w:val="ka-GE"/>
        </w:rPr>
        <w:t>ხელმოწერა</w:t>
      </w:r>
      <w:r w:rsidRPr="003A1CF5">
        <w:rPr>
          <w:rFonts w:ascii="Sylfaen" w:hAnsi="Sylfaen"/>
          <w:sz w:val="20"/>
          <w:lang w:val="ka-GE"/>
        </w:rPr>
        <w:t xml:space="preserve"> /------------------------------------/ </w:t>
      </w:r>
      <w:r w:rsidRPr="003A1CF5">
        <w:rPr>
          <w:rFonts w:ascii="Sylfaen" w:hAnsi="Sylfaen" w:cs="Sylfaen"/>
          <w:sz w:val="20"/>
          <w:lang w:val="ka-GE"/>
        </w:rPr>
        <w:t>თარიღი</w:t>
      </w:r>
      <w:r w:rsidRPr="003A1CF5">
        <w:rPr>
          <w:rFonts w:ascii="Sylfaen" w:hAnsi="Sylfaen"/>
          <w:sz w:val="20"/>
          <w:lang w:val="ka-GE"/>
        </w:rPr>
        <w:t xml:space="preserve"> -- / -- / ---------- </w:t>
      </w:r>
      <w:r w:rsidRPr="003A1CF5">
        <w:rPr>
          <w:rFonts w:ascii="Sylfaen" w:hAnsi="Sylfaen" w:cs="Sylfaen"/>
          <w:sz w:val="20"/>
          <w:lang w:val="ka-GE"/>
        </w:rPr>
        <w:t>რიცხვი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თვე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წელი</w:t>
      </w:r>
    </w:p>
    <w:p w14:paraId="465E1CD6" w14:textId="77777777" w:rsidR="00426D3B" w:rsidRPr="00E07122" w:rsidRDefault="00426D3B">
      <w:pPr>
        <w:rPr>
          <w:rFonts w:ascii="Sylfaen" w:hAnsi="Sylfaen"/>
        </w:rPr>
      </w:pPr>
    </w:p>
    <w:sectPr w:rsidR="00426D3B" w:rsidRPr="00E071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59ED" w14:textId="77777777" w:rsidR="00D1548B" w:rsidRDefault="00D1548B">
      <w:pPr>
        <w:spacing w:after="0" w:line="240" w:lineRule="auto"/>
      </w:pPr>
      <w:r>
        <w:separator/>
      </w:r>
    </w:p>
  </w:endnote>
  <w:endnote w:type="continuationSeparator" w:id="0">
    <w:p w14:paraId="031EFEE2" w14:textId="77777777" w:rsidR="00D1548B" w:rsidRDefault="00D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8243" w14:textId="77777777" w:rsidR="00D1548B" w:rsidRDefault="00D1548B">
      <w:pPr>
        <w:spacing w:after="0" w:line="240" w:lineRule="auto"/>
      </w:pPr>
      <w:r>
        <w:separator/>
      </w:r>
    </w:p>
  </w:footnote>
  <w:footnote w:type="continuationSeparator" w:id="0">
    <w:p w14:paraId="00F3A078" w14:textId="77777777" w:rsidR="00D1548B" w:rsidRDefault="00D1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DD01" w14:textId="18A0B8B5" w:rsidR="00562CA7" w:rsidRPr="00203A5A" w:rsidRDefault="00711FD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  <w:r w:rsidRPr="00711FD1">
      <w:rPr>
        <w:rFonts w:ascii="Sylfaen" w:hAnsi="Sylfaen"/>
        <w:b/>
        <w:i/>
        <w:sz w:val="18"/>
        <w:szCs w:val="18"/>
        <w:lang w:val="ka-GE"/>
      </w:rPr>
      <w:ptab w:relativeTo="margin" w:alignment="center" w:leader="none"/>
    </w:r>
    <w:r w:rsidRPr="00711FD1">
      <w:rPr>
        <w:rFonts w:ascii="Sylfaen" w:hAnsi="Sylfaen"/>
        <w:b/>
        <w:i/>
        <w:sz w:val="18"/>
        <w:szCs w:val="18"/>
        <w:lang w:val="ka-GE"/>
      </w:rPr>
      <w:ptab w:relativeTo="margin" w:alignment="right" w:leader="none"/>
    </w:r>
    <w:r w:rsidR="00562CA7" w:rsidRPr="00203A5A">
      <w:rPr>
        <w:rFonts w:ascii="Sylfaen" w:hAnsi="Sylfaen"/>
        <w:b/>
        <w:i/>
        <w:sz w:val="18"/>
        <w:szCs w:val="18"/>
        <w:lang w:val="ka-GE"/>
      </w:rPr>
      <w:t>ა(ა)იპ - სოფლის განვითარების სააგენტო</w:t>
    </w:r>
  </w:p>
  <w:p w14:paraId="62F09CEB" w14:textId="09EA97A9" w:rsidR="00226DE1" w:rsidRPr="00203A5A" w:rsidRDefault="00711FD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  <w:r w:rsidRPr="00203A5A">
      <w:rPr>
        <w:rFonts w:ascii="Sylfaen" w:hAnsi="Sylfaen"/>
        <w:b/>
        <w:i/>
        <w:sz w:val="18"/>
        <w:szCs w:val="18"/>
        <w:lang w:val="ka-GE"/>
      </w:rPr>
      <w:t>დანართი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22"/>
    <w:rsid w:val="00024A83"/>
    <w:rsid w:val="000341E2"/>
    <w:rsid w:val="00062B8F"/>
    <w:rsid w:val="0009147B"/>
    <w:rsid w:val="000B24EF"/>
    <w:rsid w:val="00187EE8"/>
    <w:rsid w:val="00203A5A"/>
    <w:rsid w:val="00205C7B"/>
    <w:rsid w:val="003C2930"/>
    <w:rsid w:val="00426D3B"/>
    <w:rsid w:val="004630D9"/>
    <w:rsid w:val="00562CA7"/>
    <w:rsid w:val="0056785A"/>
    <w:rsid w:val="00596476"/>
    <w:rsid w:val="005B38C7"/>
    <w:rsid w:val="00643F74"/>
    <w:rsid w:val="006A2416"/>
    <w:rsid w:val="006B48EB"/>
    <w:rsid w:val="00711FD1"/>
    <w:rsid w:val="0079483C"/>
    <w:rsid w:val="007F35CC"/>
    <w:rsid w:val="007F6C25"/>
    <w:rsid w:val="008165E9"/>
    <w:rsid w:val="0085628C"/>
    <w:rsid w:val="00881880"/>
    <w:rsid w:val="008E6D65"/>
    <w:rsid w:val="009156FB"/>
    <w:rsid w:val="009175F3"/>
    <w:rsid w:val="009E592C"/>
    <w:rsid w:val="00A604F8"/>
    <w:rsid w:val="00AE0C43"/>
    <w:rsid w:val="00BB1BC8"/>
    <w:rsid w:val="00C279D1"/>
    <w:rsid w:val="00D1548B"/>
    <w:rsid w:val="00D61D0E"/>
    <w:rsid w:val="00DB016A"/>
    <w:rsid w:val="00DF4EB8"/>
    <w:rsid w:val="00E07122"/>
    <w:rsid w:val="00E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7797"/>
  <w15:chartTrackingRefBased/>
  <w15:docId w15:val="{D5ACCA8A-06B0-44E7-A052-B90AFC1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8C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85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8C"/>
    <w:rPr>
      <w:rFonts w:ascii="Calibri" w:eastAsia="Calibri" w:hAnsi="Calibri" w:cs="Times New Roman"/>
      <w:szCs w:val="20"/>
    </w:rPr>
  </w:style>
  <w:style w:type="table" w:styleId="TableGrid">
    <w:name w:val="Table Grid"/>
    <w:basedOn w:val="TableNormal"/>
    <w:uiPriority w:val="59"/>
    <w:rsid w:val="008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8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D1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Kakhadze</dc:creator>
  <cp:keywords/>
  <dc:description/>
  <cp:lastModifiedBy>Severian Machaidze</cp:lastModifiedBy>
  <cp:revision>30</cp:revision>
  <dcterms:created xsi:type="dcterms:W3CDTF">2022-03-04T07:38:00Z</dcterms:created>
  <dcterms:modified xsi:type="dcterms:W3CDTF">2022-03-29T12:50:00Z</dcterms:modified>
</cp:coreProperties>
</file>